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Cambria" w:hAnsi="Cambria" w:cs="Arial"/>
          <w:bCs/>
          <w:color w:val="2F5496" w:themeColor="accent1" w:themeShade="bf"/>
          <w:sz w:val="40"/>
          <w:szCs w:val="40"/>
        </w:rPr>
      </w:pPr>
      <w:r>
        <w:rPr>
          <w:rFonts w:eastAsia="Calibri" w:cs="Arial" w:ascii="Cambria" w:hAnsi="Cambria"/>
          <w:bCs/>
          <w:color w:val="2F5496" w:themeColor="accent1" w:themeShade="bf"/>
          <w:kern w:val="0"/>
          <w:sz w:val="40"/>
          <w:szCs w:val="40"/>
          <w:lang w:val="pt-BR" w:eastAsia="en-US" w:bidi="ar-SA"/>
        </w:rPr>
        <w:t>PROPOSTA</w:t>
      </w:r>
      <w:r>
        <w:rPr>
          <w:rFonts w:cs="Arial" w:ascii="Cambria" w:hAnsi="Cambria"/>
          <w:bCs/>
          <w:color w:val="2F5496" w:themeColor="accent1" w:themeShade="bf"/>
          <w:sz w:val="40"/>
          <w:szCs w:val="40"/>
        </w:rPr>
        <w:t xml:space="preserve"> DE SUBMISSÃO DE OFICINA PARA A </w:t>
      </w:r>
      <w:r>
        <w:rPr>
          <w:rFonts w:eastAsia="Calibri" w:cs="Arial" w:ascii="Cambria" w:hAnsi="Cambria"/>
          <w:bCs/>
          <w:color w:val="2F5496" w:themeColor="accent1" w:themeShade="bf"/>
          <w:kern w:val="0"/>
          <w:sz w:val="40"/>
          <w:szCs w:val="40"/>
          <w:lang w:val="pt-BR" w:eastAsia="en-US" w:bidi="ar-SA"/>
        </w:rPr>
        <w:t>SEMADEC 2022</w:t>
      </w:r>
      <w:r>
        <w:rPr>
          <w:rFonts w:cs="Arial" w:ascii="Cambria" w:hAnsi="Cambria"/>
          <w:bCs/>
          <w:color w:val="2F5496" w:themeColor="accent1" w:themeShade="bf"/>
          <w:sz w:val="40"/>
          <w:szCs w:val="40"/>
        </w:rPr>
        <w:t xml:space="preserve"> DO</w:t>
      </w:r>
      <w:bookmarkStart w:id="0" w:name="_GoBack"/>
      <w:bookmarkEnd w:id="0"/>
      <w:r>
        <w:rPr>
          <w:rFonts w:cs="Arial" w:ascii="Cambria" w:hAnsi="Cambria"/>
          <w:bCs/>
          <w:color w:val="2F5496" w:themeColor="accent1" w:themeShade="bf"/>
          <w:sz w:val="40"/>
          <w:szCs w:val="40"/>
        </w:rPr>
        <w:br/>
        <w:t>IFRN – CAMPUS NOVA CRUZ</w:t>
      </w:r>
    </w:p>
    <w:p>
      <w:pPr>
        <w:pStyle w:val="Cabealho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1"/>
      </w:tblGrid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0"/>
              <w:ind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1. IDENTIFICAÇÃO DA PROPOSTA D</w:t>
            </w:r>
            <w:r>
              <w:rPr>
                <w:rFonts w:cs="Arial" w:ascii="Arial" w:hAnsi="Arial"/>
                <w:b/>
                <w:bCs/>
                <w:sz w:val="22"/>
              </w:rPr>
              <w:t>A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 </w:t>
            </w:r>
            <w:r>
              <w:rPr>
                <w:rFonts w:eastAsia="Calibri" w:cs="Arial" w:ascii="Arial" w:hAnsi="Arial" w:eastAsiaTheme="minorHAnsi"/>
                <w:b/>
                <w:bCs/>
                <w:color w:val="00000A"/>
                <w:kern w:val="0"/>
                <w:sz w:val="22"/>
                <w:szCs w:val="22"/>
                <w:lang w:val="pt-BR" w:eastAsia="en-US" w:bidi="ar-SA"/>
              </w:rPr>
              <w:t>OFICINA</w:t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ind w:hanging="0"/>
              <w:jc w:val="left"/>
              <w:rPr/>
            </w:pPr>
            <w:r>
              <w:rPr>
                <w:rFonts w:eastAsia="Calibri" w:cs="Arial" w:ascii="Arial" w:hAnsi="Arial" w:eastAsiaTheme="minorHAnsi"/>
                <w:color w:val="00000A"/>
                <w:kern w:val="0"/>
                <w:sz w:val="22"/>
                <w:szCs w:val="22"/>
                <w:lang w:val="pt-BR" w:eastAsia="en-US" w:bidi="ar-SA"/>
              </w:rPr>
              <w:t>Título da Oficina</w:t>
            </w:r>
            <w:r>
              <w:rPr>
                <w:rFonts w:cs="Arial" w:ascii="Arial" w:hAnsi="Arial"/>
                <w:sz w:val="22"/>
              </w:rPr>
              <w:t xml:space="preserve">: </w:t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ind w:hanging="0"/>
              <w:jc w:val="left"/>
              <w:rPr/>
            </w:pPr>
            <w:r>
              <w:rPr>
                <w:rFonts w:eastAsia="Calibri" w:cs="Arial" w:ascii="Arial" w:hAnsi="Arial" w:eastAsiaTheme="minorHAnsi"/>
                <w:color w:val="00000A"/>
                <w:kern w:val="0"/>
                <w:sz w:val="22"/>
                <w:szCs w:val="22"/>
                <w:lang w:val="pt-BR" w:eastAsia="en-US" w:bidi="ar-SA"/>
              </w:rPr>
              <w:t>Conteúdo</w:t>
            </w:r>
            <w:r>
              <w:rPr>
                <w:rFonts w:cs="Arial" w:ascii="Arial" w:hAnsi="Arial"/>
                <w:sz w:val="22"/>
              </w:rPr>
              <w:t xml:space="preserve">: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40" w:after="0"/>
              <w:ind w:left="340" w:right="0" w:hanging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40" w:after="0"/>
              <w:ind w:left="340" w:right="0" w:hanging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40" w:after="0"/>
              <w:ind w:left="340" w:right="0" w:hanging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40" w:before="40" w:after="0"/>
              <w:ind w:left="340" w:right="0" w:hanging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</w:rPr>
            </w:pPr>
            <w:r>
              <w:rPr/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both"/>
              <w:rPr/>
            </w:pPr>
            <w:r>
              <w:rPr>
                <w:rFonts w:cs="Arial" w:ascii="Arial" w:hAnsi="Arial"/>
                <w:sz w:val="22"/>
              </w:rPr>
              <w:t xml:space="preserve">Objetivo: </w:t>
            </w:r>
          </w:p>
          <w:p>
            <w:pPr>
              <w:pStyle w:val="Normal"/>
              <w:spacing w:lineRule="auto" w:line="259" w:before="40" w:after="0"/>
              <w:ind w:hanging="0"/>
              <w:jc w:val="both"/>
              <w:rPr/>
            </w:pPr>
            <w:r>
              <w:rPr>
                <w:rFonts w:cs="Arial" w:ascii="Arial" w:hAnsi="Arial"/>
                <w:sz w:val="22"/>
              </w:rPr>
              <w:t xml:space="preserve"> </w:t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/>
            </w:pPr>
            <w:r>
              <w:rPr>
                <w:rFonts w:cs="Arial" w:ascii="Arial" w:hAnsi="Arial"/>
                <w:sz w:val="22"/>
              </w:rPr>
              <w:t xml:space="preserve">Procedimentos Metodológicos: </w:t>
            </w:r>
          </w:p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cs="Arial"/>
                <w:sz w:val="22"/>
              </w:rPr>
            </w:pPr>
            <w:r>
              <w:rPr/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2. IDENTIFICAÇÃO DO</w:t>
            </w:r>
            <w:r>
              <w:rPr>
                <w:rFonts w:cs="Arial" w:ascii="Arial" w:hAnsi="Arial"/>
                <w:b/>
                <w:sz w:val="22"/>
              </w:rPr>
              <w:t>(S)</w:t>
            </w:r>
            <w:r>
              <w:rPr>
                <w:rFonts w:cs="Arial" w:ascii="Arial" w:hAnsi="Arial"/>
                <w:b/>
                <w:sz w:val="22"/>
              </w:rPr>
              <w:t xml:space="preserve"> PROPONENTE</w:t>
            </w:r>
            <w:r>
              <w:rPr>
                <w:rFonts w:cs="Arial" w:ascii="Arial" w:hAnsi="Arial"/>
                <w:b/>
                <w:sz w:val="22"/>
              </w:rPr>
              <w:t>(S)</w:t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eastAsia="Calibri" w:cs="Arial" w:eastAsiaTheme="minorHAnsi"/>
                <w:color w:val="00000A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kern w:val="0"/>
                <w:sz w:val="22"/>
                <w:szCs w:val="22"/>
                <w:lang w:val="pt-BR" w:eastAsia="en-US" w:bidi="ar-SA"/>
              </w:rPr>
              <w:t>Nome(s):</w:t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/>
            </w:pPr>
            <w:r>
              <w:rPr>
                <w:rFonts w:cs="Arial" w:ascii="Arial" w:hAnsi="Arial"/>
                <w:sz w:val="22"/>
              </w:rPr>
              <w:t xml:space="preserve">E-mail para contato: </w:t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3. CARACTERÍSTICAS DA EXECUÇÃO</w:t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/>
            </w:pPr>
            <w:r>
              <w:rPr>
                <w:rFonts w:cs="Arial" w:ascii="Arial" w:hAnsi="Arial"/>
                <w:sz w:val="22"/>
              </w:rPr>
              <w:t>Material necessário (</w:t>
            </w:r>
            <w:r>
              <w:rPr>
                <w:rFonts w:cs="Arial" w:ascii="Arial" w:hAnsi="Arial"/>
                <w:sz w:val="22"/>
              </w:rPr>
              <w:t xml:space="preserve">ex.: </w:t>
            </w:r>
            <w:r>
              <w:rPr>
                <w:rFonts w:cs="Arial" w:ascii="Arial" w:hAnsi="Arial"/>
                <w:sz w:val="22"/>
              </w:rPr>
              <w:t xml:space="preserve">datashow, </w:t>
            </w:r>
            <w:r>
              <w:rPr>
                <w:rFonts w:eastAsia="Calibri" w:cs="Arial" w:ascii="Arial" w:hAnsi="Arial" w:eastAsiaTheme="minorHAnsi"/>
                <w:color w:val="00000A"/>
                <w:kern w:val="0"/>
                <w:sz w:val="22"/>
                <w:szCs w:val="22"/>
                <w:lang w:val="pt-BR" w:eastAsia="en-US" w:bidi="ar-SA"/>
              </w:rPr>
              <w:t>pincel</w:t>
            </w:r>
            <w:r>
              <w:rPr>
                <w:rFonts w:cs="Arial" w:ascii="Arial" w:hAnsi="Arial"/>
                <w:sz w:val="22"/>
              </w:rPr>
              <w:t xml:space="preserve">, etc.): </w:t>
            </w:r>
          </w:p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cs="Arial"/>
                <w:sz w:val="22"/>
              </w:rPr>
            </w:pPr>
            <w:r>
              <w:rPr/>
            </w:r>
          </w:p>
        </w:tc>
      </w:tr>
      <w:tr>
        <w:trPr/>
        <w:tc>
          <w:tcPr>
            <w:tcW w:w="9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40" w:after="0"/>
              <w:ind w:hanging="0"/>
              <w:jc w:val="left"/>
              <w:rPr/>
            </w:pPr>
            <w:r>
              <w:rPr>
                <w:rFonts w:cs="Arial" w:ascii="Arial" w:hAnsi="Arial"/>
                <w:sz w:val="22"/>
              </w:rPr>
              <w:t xml:space="preserve">Turno </w:t>
            </w:r>
            <w:r>
              <w:rPr>
                <w:rFonts w:cs="Arial" w:ascii="Arial" w:hAnsi="Arial"/>
                <w:sz w:val="22"/>
              </w:rPr>
              <w:t>e ambiente (ex.: sala de aula ou laboratório)</w:t>
            </w:r>
            <w:r>
              <w:rPr>
                <w:rFonts w:cs="Arial" w:ascii="Arial" w:hAnsi="Arial"/>
                <w:sz w:val="22"/>
              </w:rPr>
              <w:t xml:space="preserve">: </w:t>
            </w:r>
          </w:p>
          <w:p>
            <w:pPr>
              <w:pStyle w:val="Normal"/>
              <w:spacing w:lineRule="auto" w:line="259" w:before="40" w:after="0"/>
              <w:ind w:hanging="0"/>
              <w:jc w:val="left"/>
              <w:rPr>
                <w:rFonts w:ascii="Arial" w:hAnsi="Arial" w:cs="Arial"/>
                <w:sz w:val="22"/>
              </w:rPr>
            </w:pPr>
            <w:r>
              <w:rPr/>
            </w:r>
          </w:p>
        </w:tc>
      </w:tr>
    </w:tbl>
    <w:p>
      <w:pPr>
        <w:pStyle w:val="Normal"/>
        <w:spacing w:lineRule="auto" w:line="259" w:before="0" w:after="16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070" w:type="dxa"/>
      <w:jc w:val="left"/>
      <w:tblInd w:w="0" w:type="dxa"/>
      <w:tblCellMar>
        <w:top w:w="0" w:type="dxa"/>
        <w:left w:w="11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3029"/>
      <w:gridCol w:w="3019"/>
      <w:gridCol w:w="3022"/>
    </w:tblGrid>
    <w:tr>
      <w:trPr/>
      <w:tc>
        <w:tcPr>
          <w:tcW w:w="302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ind w:firstLine="22"/>
            <w:jc w:val="center"/>
            <w:rPr/>
          </w:pPr>
          <w:r>
            <w:rPr/>
            <w:drawing>
              <wp:inline distT="0" distB="0" distL="0" distR="0">
                <wp:extent cx="1771650" cy="774065"/>
                <wp:effectExtent l="0" t="0" r="0" b="0"/>
                <wp:docPr id="1" name="Imagem 2" descr="Resultado de imagem para ifrn nova cr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Resultado de imagem para ifrn nova cru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/>
          </w:pPr>
          <w:r>
            <w:rPr/>
          </w: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775460" cy="862965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135ce"/>
    <w:pPr>
      <w:widowControl/>
      <w:bidi w:val="0"/>
      <w:spacing w:lineRule="auto" w:line="240" w:before="120" w:after="120"/>
      <w:ind w:firstLine="709"/>
      <w:jc w:val="both"/>
    </w:pPr>
    <w:rPr>
      <w:rFonts w:ascii="Palatino Linotype" w:hAnsi="Palatino Linotype" w:eastAsia="Calibri" w:cs="" w:cstheme="minorBidi" w:eastAsiaTheme="minorHAnsi"/>
      <w:color w:val="00000A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135c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135ce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135ce"/>
    <w:pPr>
      <w:tabs>
        <w:tab w:val="clear" w:pos="708"/>
        <w:tab w:val="center" w:pos="4252" w:leader="none"/>
        <w:tab w:val="right" w:pos="8504" w:leader="none"/>
      </w:tabs>
      <w:spacing w:before="0" w:after="0"/>
      <w:ind w:hanging="0"/>
      <w:jc w:val="left"/>
    </w:pPr>
    <w:rPr>
      <w:rFonts w:ascii="Calibri" w:hAnsi="Calibri"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2135ce"/>
    <w:pPr>
      <w:tabs>
        <w:tab w:val="clear" w:pos="708"/>
        <w:tab w:val="center" w:pos="4252" w:leader="none"/>
        <w:tab w:val="right" w:pos="8504" w:leader="none"/>
      </w:tabs>
      <w:spacing w:before="0" w:after="0"/>
      <w:ind w:hanging="0"/>
      <w:jc w:val="left"/>
    </w:pPr>
    <w:rPr>
      <w:rFonts w:ascii="Calibri" w:hAnsi="Calibri" w:asciiTheme="minorHAnsi" w:hAnsiTheme="minorHAnsi"/>
      <w:sz w:val="22"/>
    </w:rPr>
  </w:style>
  <w:style w:type="paragraph" w:styleId="HOLOSttulodoartigo" w:customStyle="1">
    <w:name w:val="HOLOS - título do artigo"/>
    <w:basedOn w:val="Normal"/>
    <w:autoRedefine/>
    <w:qFormat/>
    <w:locked/>
    <w:rsid w:val="002135ce"/>
    <w:pPr>
      <w:spacing w:before="0" w:after="0"/>
      <w:ind w:hanging="0"/>
      <w:jc w:val="center"/>
    </w:pPr>
    <w:rPr>
      <w:rFonts w:cs="Times New Roman"/>
      <w:b/>
      <w:bCs/>
      <w:sz w:val="28"/>
      <w:szCs w:val="24"/>
      <w:lang w:val="es-ES" w:eastAsia="es-ES"/>
    </w:rPr>
  </w:style>
  <w:style w:type="paragraph" w:styleId="HOLOSsubtitulos" w:customStyle="1">
    <w:name w:val="HOLOS - subtitulos"/>
    <w:basedOn w:val="NoSpacing"/>
    <w:qFormat/>
    <w:locked/>
    <w:rsid w:val="002135ce"/>
    <w:pPr>
      <w:ind w:hanging="0"/>
      <w:jc w:val="left"/>
    </w:pPr>
    <w:rPr>
      <w:rFonts w:ascii="Calibri" w:hAnsi="Calibri" w:cs="Calibri" w:asciiTheme="minorHAnsi" w:cstheme="minorHAnsi" w:hAnsiTheme="minorHAnsi"/>
      <w:b/>
      <w:szCs w:val="24"/>
    </w:rPr>
  </w:style>
  <w:style w:type="paragraph" w:styleId="Padro" w:customStyle="1">
    <w:name w:val="Padrão"/>
    <w:qFormat/>
    <w:locked/>
    <w:rsid w:val="002135ce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DejaVu Sans" w:cs="DejaVu Sans"/>
      <w:color w:val="00000A"/>
      <w:kern w:val="0"/>
      <w:sz w:val="24"/>
      <w:szCs w:val="24"/>
      <w:lang w:val="pt-BR" w:eastAsia="pt-BR" w:bidi="pt-BR"/>
    </w:rPr>
  </w:style>
  <w:style w:type="paragraph" w:styleId="NoSpacing">
    <w:name w:val="No Spacing"/>
    <w:uiPriority w:val="1"/>
    <w:qFormat/>
    <w:rsid w:val="002135ce"/>
    <w:pPr>
      <w:widowControl/>
      <w:bidi w:val="0"/>
      <w:spacing w:lineRule="auto" w:line="240" w:before="0" w:after="0"/>
      <w:ind w:firstLine="709"/>
      <w:jc w:val="both"/>
    </w:pPr>
    <w:rPr>
      <w:rFonts w:ascii="Palatino Linotype" w:hAnsi="Palatino Linotype" w:eastAsia="Calibri" w:cs="" w:cstheme="minorBidi" w:eastAsiaTheme="minorHAnsi"/>
      <w:color w:val="00000A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2135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4A0443D8AFE46B760C22D862A16A6" ma:contentTypeVersion="8" ma:contentTypeDescription="Create a new document." ma:contentTypeScope="" ma:versionID="6e5acc588eed4b5c113dbb06362ac43f">
  <xsd:schema xmlns:xsd="http://www.w3.org/2001/XMLSchema" xmlns:xs="http://www.w3.org/2001/XMLSchema" xmlns:p="http://schemas.microsoft.com/office/2006/metadata/properties" xmlns:ns3="5da15f6f-1d4a-4025-9bb8-d1f29a916be9" targetNamespace="http://schemas.microsoft.com/office/2006/metadata/properties" ma:root="true" ma:fieldsID="b8fbd563b8ff9eadf6e9b0b03bd5619c" ns3:_="">
    <xsd:import namespace="5da15f6f-1d4a-4025-9bb8-d1f29a916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15f6f-1d4a-4025-9bb8-d1f29a91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6804-5501-41EA-BFFE-9792108C5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E53CA-780F-4853-8E4D-4BAC7C401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7A56A-4024-49DA-8381-7D578604D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15f6f-1d4a-4025-9bb8-d1f29a91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5B509-78BE-4FC1-B904-3B6283FC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LibreOffice/6.4.7.2$Linux_X86_64 LibreOffice_project/40$Build-2</Application>
  <Pages>1</Pages>
  <Words>57</Words>
  <Characters>338</Characters>
  <CharactersWithSpaces>389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2019-10-08T18:52:00Z</dcterms:created>
  <dc:creator/>
  <dc:description/>
  <dc:language>pt-BR</dc:language>
  <cp:lastModifiedBy/>
  <dcterms:modified xsi:type="dcterms:W3CDTF">2022-06-17T12:43:40Z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0x0101002554A0443D8AFE46B760C22D862A16A6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